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4987828C" w:rsidR="00CB2093" w:rsidRPr="00875B93" w:rsidRDefault="005F1E91" w:rsidP="00875B93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 xml:space="preserve">Factoring </w:t>
      </w:r>
      <w:r w:rsidR="004553E5">
        <w:rPr>
          <w:rFonts w:ascii="Calibri" w:hAnsi="Calibri" w:cs="Calibri"/>
          <w:color w:val="C00000"/>
        </w:rPr>
        <w:t>Polynomials</w:t>
      </w:r>
      <w:r w:rsidR="00CB2093" w:rsidRPr="00875B93">
        <w:rPr>
          <w:rFonts w:ascii="Calibri" w:hAnsi="Calibri" w:cs="Calibri"/>
          <w:color w:val="C00000"/>
        </w:rPr>
        <w:t xml:space="preserve"> </w:t>
      </w:r>
    </w:p>
    <w:p w14:paraId="68826D61" w14:textId="67E09031" w:rsidR="00E51CF9" w:rsidRPr="00875B93" w:rsidRDefault="00875B93" w:rsidP="00875B93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391EFAA0" w14:textId="18856DD7" w:rsidR="00E51CF9" w:rsidRDefault="001B2619" w:rsidP="00C351B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C351B3">
        <w:rPr>
          <w:rFonts w:ascii="Calibri" w:hAnsi="Calibri" w:cs="Calibri"/>
          <w:sz w:val="28"/>
          <w:szCs w:val="28"/>
        </w:rPr>
        <w:t>The greatest common factor, or GCF, can be factored out of a polynomial. Checking for a GCF should be the first step in any factoring problem.</w:t>
      </w:r>
    </w:p>
    <w:p w14:paraId="609EF37C" w14:textId="77777777" w:rsidR="000007A0" w:rsidRDefault="000007A0" w:rsidP="000007A0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1C955106" w14:textId="77777777" w:rsidR="008D3DF1" w:rsidRPr="008D3DF1" w:rsidRDefault="008D3DF1" w:rsidP="000007A0">
      <w:pPr>
        <w:pStyle w:val="ListParagraph"/>
        <w:numPr>
          <w:ilvl w:val="0"/>
          <w:numId w:val="9"/>
        </w:numPr>
        <w:ind w:left="1440"/>
        <w:rPr>
          <w:rFonts w:ascii="Calibri" w:hAnsi="Calibri" w:cs="Calibri"/>
          <w:sz w:val="28"/>
          <w:szCs w:val="28"/>
        </w:rPr>
      </w:pPr>
      <w:r w:rsidRPr="008D3DF1">
        <w:rPr>
          <w:rFonts w:ascii="Calibri" w:hAnsi="Calibri" w:cs="Calibri"/>
          <w:b/>
          <w:bCs/>
          <w:sz w:val="28"/>
          <w:szCs w:val="28"/>
        </w:rPr>
        <w:t>The Greatest Common Factor (GCF) of two numbers is the largest number that divides evenly into that number</w:t>
      </w:r>
    </w:p>
    <w:p w14:paraId="27521FE8" w14:textId="7AA85E45" w:rsidR="008D3DF1" w:rsidRPr="008D3DF1" w:rsidRDefault="008D3DF1" w:rsidP="000007A0">
      <w:pPr>
        <w:pStyle w:val="ListParagraph"/>
        <w:ind w:left="1800" w:firstLine="60"/>
        <w:rPr>
          <w:rFonts w:ascii="Calibri" w:hAnsi="Calibri" w:cs="Calibri"/>
          <w:sz w:val="28"/>
          <w:szCs w:val="28"/>
        </w:rPr>
      </w:pPr>
    </w:p>
    <w:p w14:paraId="149EE120" w14:textId="77777777" w:rsidR="008D3DF1" w:rsidRPr="008D3DF1" w:rsidRDefault="008D3DF1" w:rsidP="00880EFE">
      <w:pPr>
        <w:pStyle w:val="ListParagraph"/>
        <w:numPr>
          <w:ilvl w:val="2"/>
          <w:numId w:val="9"/>
        </w:numPr>
        <w:rPr>
          <w:rFonts w:ascii="Calibri" w:hAnsi="Calibri" w:cs="Calibri"/>
          <w:sz w:val="28"/>
          <w:szCs w:val="28"/>
        </w:rPr>
      </w:pPr>
      <w:r w:rsidRPr="008D3DF1">
        <w:rPr>
          <w:rFonts w:ascii="Calibri" w:hAnsi="Calibri" w:cs="Calibri"/>
          <w:b/>
          <w:bCs/>
          <w:sz w:val="28"/>
          <w:szCs w:val="28"/>
        </w:rPr>
        <w:t xml:space="preserve">For Example: </w:t>
      </w:r>
      <w:r w:rsidRPr="008D3DF1">
        <w:rPr>
          <w:rFonts w:ascii="Calibri" w:hAnsi="Calibri" w:cs="Calibri"/>
          <w:b/>
          <w:bCs/>
          <w:color w:val="FF0000"/>
          <w:sz w:val="28"/>
          <w:szCs w:val="28"/>
        </w:rPr>
        <w:t>4</w:t>
      </w:r>
      <w:r w:rsidRPr="008D3DF1">
        <w:rPr>
          <w:rFonts w:ascii="Calibri" w:hAnsi="Calibri" w:cs="Calibri"/>
          <w:b/>
          <w:bCs/>
          <w:sz w:val="28"/>
          <w:szCs w:val="28"/>
        </w:rPr>
        <w:t xml:space="preserve"> is the GCF of </w:t>
      </w:r>
      <w:r w:rsidRPr="008D3DF1">
        <w:rPr>
          <w:rFonts w:ascii="Calibri" w:hAnsi="Calibri" w:cs="Calibri"/>
          <w:b/>
          <w:bCs/>
          <w:color w:val="FF0000"/>
          <w:sz w:val="28"/>
          <w:szCs w:val="28"/>
        </w:rPr>
        <w:t xml:space="preserve">16 </w:t>
      </w:r>
      <w:r w:rsidRPr="008D3DF1">
        <w:rPr>
          <w:rFonts w:ascii="Calibri" w:hAnsi="Calibri" w:cs="Calibri"/>
          <w:b/>
          <w:bCs/>
          <w:sz w:val="28"/>
          <w:szCs w:val="28"/>
        </w:rPr>
        <w:t xml:space="preserve">and </w:t>
      </w:r>
      <w:r w:rsidRPr="008D3DF1">
        <w:rPr>
          <w:rFonts w:ascii="Calibri" w:hAnsi="Calibri" w:cs="Calibri"/>
          <w:b/>
          <w:bCs/>
          <w:color w:val="FF0000"/>
          <w:sz w:val="28"/>
          <w:szCs w:val="28"/>
        </w:rPr>
        <w:t>20</w:t>
      </w:r>
      <w:r w:rsidRPr="008D3DF1">
        <w:rPr>
          <w:rFonts w:ascii="Calibri" w:hAnsi="Calibri" w:cs="Calibri"/>
          <w:b/>
          <w:bCs/>
          <w:sz w:val="28"/>
          <w:szCs w:val="28"/>
        </w:rPr>
        <w:t xml:space="preserve">, because it is the largest number that can </w:t>
      </w:r>
      <w:r w:rsidRPr="008D3DF1">
        <w:rPr>
          <w:rFonts w:ascii="Calibri" w:hAnsi="Calibri" w:cs="Calibri"/>
          <w:b/>
          <w:bCs/>
          <w:color w:val="FF0000"/>
          <w:sz w:val="28"/>
          <w:szCs w:val="28"/>
        </w:rPr>
        <w:t>divide both 16 and 20</w:t>
      </w:r>
    </w:p>
    <w:p w14:paraId="2E2F33EF" w14:textId="28356BE3" w:rsidR="008D3DF1" w:rsidRPr="008D3DF1" w:rsidRDefault="008D3DF1" w:rsidP="000007A0">
      <w:pPr>
        <w:pStyle w:val="ListParagraph"/>
        <w:ind w:left="1800" w:firstLine="60"/>
        <w:rPr>
          <w:rFonts w:ascii="Calibri" w:hAnsi="Calibri" w:cs="Calibri"/>
          <w:sz w:val="28"/>
          <w:szCs w:val="28"/>
        </w:rPr>
      </w:pPr>
    </w:p>
    <w:p w14:paraId="63E83136" w14:textId="77777777" w:rsidR="008D3DF1" w:rsidRPr="008D3DF1" w:rsidRDefault="008D3DF1" w:rsidP="000007A0">
      <w:pPr>
        <w:pStyle w:val="ListParagraph"/>
        <w:numPr>
          <w:ilvl w:val="0"/>
          <w:numId w:val="9"/>
        </w:numPr>
        <w:ind w:left="1440"/>
        <w:rPr>
          <w:rFonts w:ascii="Calibri" w:hAnsi="Calibri" w:cs="Calibri"/>
          <w:sz w:val="28"/>
          <w:szCs w:val="28"/>
        </w:rPr>
      </w:pPr>
      <w:r w:rsidRPr="008D3DF1">
        <w:rPr>
          <w:rFonts w:ascii="Calibri" w:hAnsi="Calibri" w:cs="Calibri"/>
          <w:b/>
          <w:bCs/>
          <w:sz w:val="28"/>
          <w:szCs w:val="28"/>
        </w:rPr>
        <w:t xml:space="preserve">The Greatest Common Factor (GCF) of polynomials  is the largest polynomial that divides evenly into the polynomials. </w:t>
      </w:r>
    </w:p>
    <w:p w14:paraId="5DB4D934" w14:textId="2478AFD2" w:rsidR="008D3DF1" w:rsidRPr="008D3DF1" w:rsidRDefault="008D3DF1" w:rsidP="000007A0">
      <w:pPr>
        <w:pStyle w:val="ListParagraph"/>
        <w:ind w:left="1800" w:firstLine="60"/>
        <w:rPr>
          <w:rFonts w:ascii="Calibri" w:hAnsi="Calibri" w:cs="Calibri"/>
          <w:sz w:val="28"/>
          <w:szCs w:val="28"/>
        </w:rPr>
      </w:pPr>
    </w:p>
    <w:p w14:paraId="7DFD9201" w14:textId="47625157" w:rsidR="008D3DF1" w:rsidRPr="008D3DF1" w:rsidRDefault="008D3DF1" w:rsidP="00880EFE">
      <w:pPr>
        <w:pStyle w:val="ListParagraph"/>
        <w:numPr>
          <w:ilvl w:val="2"/>
          <w:numId w:val="9"/>
        </w:numPr>
        <w:rPr>
          <w:rFonts w:ascii="Calibri" w:hAnsi="Calibri" w:cs="Calibri"/>
          <w:sz w:val="28"/>
          <w:szCs w:val="28"/>
        </w:rPr>
      </w:pPr>
      <w:r w:rsidRPr="008D3DF1">
        <w:rPr>
          <w:rFonts w:ascii="Calibri" w:hAnsi="Calibri" w:cs="Calibri"/>
          <w:b/>
          <w:bCs/>
          <w:sz w:val="28"/>
          <w:szCs w:val="28"/>
        </w:rPr>
        <w:t xml:space="preserve">For Example: GCF of </w:t>
      </w:r>
      <m:oMath>
        <m:r>
          <m:rPr>
            <m:sty m:val="p"/>
          </m:rPr>
          <w:rPr>
            <w:rFonts w:ascii="Cambria Math" w:hAnsi="Cambria Math" w:cs="Calibri"/>
            <w:color w:val="AA0000"/>
            <w:sz w:val="28"/>
            <w:szCs w:val="28"/>
          </w:rPr>
          <m:t>4</m:t>
        </m:r>
        <m:r>
          <m:rPr>
            <m:sty m:val="p"/>
          </m:rPr>
          <w:rPr>
            <w:rFonts w:ascii="Cambria Math" w:hAnsi="Cambria Math" w:cs="Calibri"/>
            <w:sz w:val="28"/>
            <w:szCs w:val="28"/>
          </w:rPr>
          <m:t>x+</m:t>
        </m:r>
        <m:r>
          <m:rPr>
            <m:sty m:val="p"/>
          </m:rPr>
          <w:rPr>
            <w:rFonts w:ascii="Cambria Math" w:hAnsi="Cambria Math" w:cs="Calibri"/>
            <w:color w:val="AA0000"/>
            <w:sz w:val="28"/>
            <w:szCs w:val="28"/>
          </w:rPr>
          <m:t>20</m:t>
        </m:r>
        <m:sSup>
          <m:sSupPr>
            <m:ctrlPr>
              <w:rPr>
                <w:rFonts w:ascii="Cambria Math" w:hAnsi="Cambria Math" w:cs="Calibr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Calibri"/>
            <w:sz w:val="28"/>
            <w:szCs w:val="28"/>
          </w:rPr>
          <m:t>y</m:t>
        </m:r>
      </m:oMath>
      <w:r w:rsidRPr="008D3DF1">
        <w:rPr>
          <w:rFonts w:ascii="Calibri" w:hAnsi="Calibri" w:cs="Calibri"/>
          <w:b/>
          <w:bCs/>
          <w:sz w:val="28"/>
          <w:szCs w:val="28"/>
        </w:rPr>
        <w:t xml:space="preserve">   is   </w:t>
      </w:r>
      <m:oMath>
        <m:r>
          <m:rPr>
            <m:sty m:val="p"/>
          </m:rPr>
          <w:rPr>
            <w:rFonts w:ascii="Cambria Math" w:hAnsi="Cambria Math" w:cs="Calibri"/>
            <w:color w:val="AA0000"/>
            <w:sz w:val="28"/>
            <w:szCs w:val="28"/>
          </w:rPr>
          <m:t>4</m:t>
        </m:r>
        <m:r>
          <m:rPr>
            <m:sty m:val="p"/>
          </m:rPr>
          <w:rPr>
            <w:rFonts w:ascii="Cambria Math" w:hAnsi="Cambria Math" w:cs="Calibri"/>
            <w:sz w:val="28"/>
            <w:szCs w:val="28"/>
          </w:rPr>
          <m:t>x</m:t>
        </m:r>
      </m:oMath>
      <w:r w:rsidRPr="008D3DF1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3698DD96" w14:textId="77777777" w:rsidR="00C351B3" w:rsidRPr="00C351B3" w:rsidRDefault="00C351B3" w:rsidP="00C351B3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561FE881" w14:textId="49666882" w:rsidR="00C351B3" w:rsidRDefault="001B2619" w:rsidP="00C351B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C351B3">
        <w:rPr>
          <w:rFonts w:ascii="Calibri" w:hAnsi="Calibri" w:cs="Calibri"/>
          <w:sz w:val="28"/>
          <w:szCs w:val="28"/>
        </w:rPr>
        <w:t>Trinomials with leading coefficient 1 can be factored by finding numbers that have a product of the third term and a sum of the second term.</w:t>
      </w:r>
    </w:p>
    <w:p w14:paraId="18F16781" w14:textId="28059399" w:rsidR="00D626B2" w:rsidRPr="00CF4BC1" w:rsidRDefault="00D746CA" w:rsidP="00CF4BC1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F4BC1">
        <w:rPr>
          <w:rFonts w:ascii="Calibri" w:hAnsi="Calibri" w:cs="Calibri"/>
          <w:b/>
          <w:bCs/>
          <w:sz w:val="28"/>
          <w:szCs w:val="28"/>
        </w:rPr>
        <w:t xml:space="preserve">A trinomial of the form </w:t>
      </w:r>
      <m:oMath>
        <m:sSup>
          <m:sSup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+bx+c</m:t>
        </m:r>
      </m:oMath>
      <w:r w:rsidRPr="00CF4BC1">
        <w:rPr>
          <w:rFonts w:ascii="Calibri" w:eastAsiaTheme="minorEastAsia" w:hAnsi="Calibri" w:cs="Calibri"/>
          <w:b/>
          <w:bCs/>
          <w:sz w:val="28"/>
          <w:szCs w:val="28"/>
        </w:rPr>
        <w:t xml:space="preserve"> can be writt</w:t>
      </w:r>
      <w:proofErr w:type="spellStart"/>
      <w:r w:rsidRPr="00CF4BC1">
        <w:rPr>
          <w:rFonts w:ascii="Calibri" w:eastAsiaTheme="minorEastAsia" w:hAnsi="Calibri" w:cs="Calibri"/>
          <w:b/>
          <w:bCs/>
          <w:sz w:val="28"/>
          <w:szCs w:val="28"/>
        </w:rPr>
        <w:t>en</w:t>
      </w:r>
      <w:proofErr w:type="spellEnd"/>
      <w:r w:rsidRPr="00CF4BC1">
        <w:rPr>
          <w:rFonts w:ascii="Calibri" w:eastAsiaTheme="minorEastAsia" w:hAnsi="Calibri" w:cs="Calibri"/>
          <w:b/>
          <w:bCs/>
          <w:sz w:val="28"/>
          <w:szCs w:val="28"/>
        </w:rPr>
        <w:t xml:space="preserve"> in factored form as </w:t>
      </w:r>
      <m:oMath>
        <m:d>
          <m:dPr>
            <m:ctrlPr>
              <w:rPr>
                <w:rFonts w:ascii="Cambria Math" w:eastAsiaTheme="minorEastAsia" w:hAnsi="Cambria Math" w:cs="Calibr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x+p</m:t>
            </m:r>
          </m:e>
        </m:d>
        <m:d>
          <m:dPr>
            <m:ctrlPr>
              <w:rPr>
                <w:rFonts w:ascii="Cambria Math" w:eastAsiaTheme="minorEastAsia" w:hAnsi="Cambria Math" w:cs="Calibr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x+q</m:t>
            </m:r>
          </m:e>
        </m:d>
      </m:oMath>
      <w:r w:rsidR="00CF4BC1" w:rsidRPr="00CF4BC1">
        <w:rPr>
          <w:rFonts w:ascii="Calibri" w:eastAsiaTheme="minorEastAsia" w:hAnsi="Calibri" w:cs="Calibri"/>
          <w:b/>
          <w:bCs/>
          <w:sz w:val="28"/>
          <w:szCs w:val="28"/>
        </w:rPr>
        <w:t xml:space="preserve"> where </w:t>
      </w:r>
      <m:oMath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pq=c</m:t>
        </m:r>
      </m:oMath>
      <w:r w:rsidR="00CF4BC1" w:rsidRPr="00CF4BC1">
        <w:rPr>
          <w:rFonts w:ascii="Calibri" w:eastAsiaTheme="minorEastAsia" w:hAnsi="Calibri" w:cs="Calibri"/>
          <w:b/>
          <w:bCs/>
          <w:sz w:val="28"/>
          <w:szCs w:val="28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p+q=b.</m:t>
        </m:r>
      </m:oMath>
    </w:p>
    <w:p w14:paraId="37211E76" w14:textId="77777777" w:rsidR="002920CA" w:rsidRDefault="002920CA" w:rsidP="002920CA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C351B3">
        <w:rPr>
          <w:rFonts w:ascii="Calibri" w:hAnsi="Calibri" w:cs="Calibri"/>
          <w:sz w:val="28"/>
          <w:szCs w:val="28"/>
        </w:rPr>
        <w:t>Trinomials can be factored using a process called factoring by grouping.</w:t>
      </w:r>
    </w:p>
    <w:p w14:paraId="2C5C7D2A" w14:textId="6ECCA853" w:rsidR="000A3849" w:rsidRDefault="000A3849" w:rsidP="000A3849">
      <w:pPr>
        <w:pStyle w:val="ListParagraph"/>
        <w:spacing w:line="240" w:lineRule="auto"/>
        <w:rPr>
          <w:rFonts w:ascii="Calibri" w:hAnsi="Calibri" w:cs="Calibri"/>
        </w:rPr>
      </w:pPr>
    </w:p>
    <w:p w14:paraId="292307A2" w14:textId="563515BD" w:rsidR="000A3849" w:rsidRDefault="000A3849" w:rsidP="000A3849">
      <w:pPr>
        <w:pStyle w:val="ListParagraph"/>
        <w:spacing w:line="240" w:lineRule="auto"/>
        <w:rPr>
          <w:rFonts w:ascii="Calibri" w:eastAsiaTheme="minorEastAsia" w:hAnsi="Calibri" w:cs="Calibri"/>
          <w:b/>
          <w:bCs/>
        </w:rPr>
      </w:pPr>
      <w:r w:rsidRPr="000A3849">
        <w:rPr>
          <w:rFonts w:ascii="Calibri" w:hAnsi="Calibri" w:cs="Calibri"/>
          <w:b/>
          <w:bCs/>
        </w:rPr>
        <w:t xml:space="preserve">Given a trinomial in the form </w:t>
      </w:r>
      <m:oMath>
        <m:r>
          <m:rPr>
            <m:sty m:val="bi"/>
          </m:rPr>
          <w:rPr>
            <w:rFonts w:ascii="Cambria Math" w:hAnsi="Cambria Math" w:cs="Calibri"/>
          </w:rPr>
          <m:t>a</m:t>
        </m:r>
        <m:sSup>
          <m:sSupPr>
            <m:ctrlPr>
              <w:rPr>
                <w:rFonts w:ascii="Cambria Math" w:hAnsi="Cambria Math" w:cs="Calibr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Calibri"/>
          </w:rPr>
          <m:t>+bx+c,</m:t>
        </m:r>
      </m:oMath>
      <w:r w:rsidRPr="000A3849">
        <w:rPr>
          <w:rFonts w:ascii="Calibri" w:eastAsiaTheme="minorEastAsia" w:hAnsi="Calibri" w:cs="Calibri"/>
          <w:b/>
          <w:bCs/>
        </w:rPr>
        <w:t xml:space="preserve"> factor by grouping.</w:t>
      </w:r>
    </w:p>
    <w:p w14:paraId="2069BD92" w14:textId="11C66CC7" w:rsidR="000A3849" w:rsidRPr="000A3849" w:rsidRDefault="000A3849" w:rsidP="000A3849">
      <w:pPr>
        <w:pStyle w:val="ListParagraph"/>
        <w:numPr>
          <w:ilvl w:val="0"/>
          <w:numId w:val="10"/>
        </w:numPr>
        <w:spacing w:line="240" w:lineRule="auto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</w:rPr>
        <w:t>List</w:t>
      </w:r>
      <w:proofErr w:type="gramEnd"/>
      <w:r>
        <w:rPr>
          <w:rFonts w:ascii="Calibri" w:hAnsi="Calibri" w:cs="Calibri"/>
        </w:rPr>
        <w:t xml:space="preserve"> factors of </w:t>
      </w:r>
      <m:oMath>
        <m:r>
          <w:rPr>
            <w:rFonts w:ascii="Cambria Math" w:hAnsi="Cambria Math" w:cs="Calibri"/>
          </w:rPr>
          <m:t>ac</m:t>
        </m:r>
      </m:oMath>
    </w:p>
    <w:p w14:paraId="4ED2F44A" w14:textId="2F0A33B4" w:rsidR="000A3849" w:rsidRPr="00375828" w:rsidRDefault="000A3849" w:rsidP="000A3849">
      <w:pPr>
        <w:pStyle w:val="ListParagraph"/>
        <w:numPr>
          <w:ilvl w:val="0"/>
          <w:numId w:val="10"/>
        </w:numPr>
        <w:spacing w:line="240" w:lineRule="auto"/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</w:rPr>
        <w:t xml:space="preserve">Find </w:t>
      </w:r>
      <m:oMath>
        <m:r>
          <w:rPr>
            <w:rFonts w:ascii="Cambria Math" w:eastAsiaTheme="minorEastAsia" w:hAnsi="Cambria Math" w:cs="Calibri"/>
          </w:rPr>
          <m:t>p</m:t>
        </m:r>
      </m:oMath>
      <w:r>
        <w:rPr>
          <w:rFonts w:ascii="Calibri" w:eastAsiaTheme="minorEastAsia" w:hAnsi="Calibri" w:cs="Calibri"/>
        </w:rPr>
        <w:t xml:space="preserve"> a</w:t>
      </w:r>
      <w:proofErr w:type="spellStart"/>
      <w:r>
        <w:rPr>
          <w:rFonts w:ascii="Calibri" w:eastAsiaTheme="minorEastAsia" w:hAnsi="Calibri" w:cs="Calibri"/>
        </w:rPr>
        <w:t>nd</w:t>
      </w:r>
      <w:proofErr w:type="spellEnd"/>
      <w:r>
        <w:rPr>
          <w:rFonts w:ascii="Calibri" w:eastAsiaTheme="minorEastAsia" w:hAnsi="Calibri" w:cs="Calibri"/>
        </w:rPr>
        <w:t xml:space="preserve"> </w:t>
      </w:r>
      <m:oMath>
        <m:r>
          <w:rPr>
            <w:rFonts w:ascii="Cambria Math" w:eastAsiaTheme="minorEastAsia" w:hAnsi="Cambria Math" w:cs="Calibri"/>
          </w:rPr>
          <m:t>q</m:t>
        </m:r>
      </m:oMath>
      <w:r w:rsidR="00375828">
        <w:rPr>
          <w:rFonts w:ascii="Calibri" w:eastAsiaTheme="minorEastAsia" w:hAnsi="Calibri" w:cs="Calibri"/>
        </w:rPr>
        <w:t xml:space="preserve">, a pair of factors of </w:t>
      </w:r>
      <m:oMath>
        <m:r>
          <w:rPr>
            <w:rFonts w:ascii="Cambria Math" w:eastAsiaTheme="minorEastAsia" w:hAnsi="Cambria Math" w:cs="Calibri"/>
          </w:rPr>
          <m:t>ac</m:t>
        </m:r>
      </m:oMath>
      <w:r w:rsidR="00375828">
        <w:rPr>
          <w:rFonts w:ascii="Calibri" w:eastAsiaTheme="minorEastAsia" w:hAnsi="Calibri" w:cs="Calibri"/>
        </w:rPr>
        <w:t xml:space="preserve"> with sum a sum of </w:t>
      </w:r>
      <m:oMath>
        <m:r>
          <w:rPr>
            <w:rFonts w:ascii="Cambria Math" w:eastAsiaTheme="minorEastAsia" w:hAnsi="Cambria Math" w:cs="Calibri"/>
          </w:rPr>
          <m:t>b.</m:t>
        </m:r>
      </m:oMath>
    </w:p>
    <w:p w14:paraId="377B0023" w14:textId="50819A9E" w:rsidR="00375828" w:rsidRPr="00375828" w:rsidRDefault="00375828" w:rsidP="000A3849">
      <w:pPr>
        <w:pStyle w:val="ListParagraph"/>
        <w:numPr>
          <w:ilvl w:val="0"/>
          <w:numId w:val="10"/>
        </w:numPr>
        <w:spacing w:line="240" w:lineRule="auto"/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</w:rPr>
        <w:t xml:space="preserve">Rewrite the original expression as </w:t>
      </w:r>
      <m:oMath>
        <m:r>
          <w:rPr>
            <w:rFonts w:ascii="Cambria Math" w:eastAsiaTheme="minorEastAsia" w:hAnsi="Cambria Math" w:cs="Calibri"/>
          </w:rPr>
          <m:t>a</m:t>
        </m:r>
        <m:sSup>
          <m:sSupPr>
            <m:ctrlPr>
              <w:rPr>
                <w:rFonts w:ascii="Cambria Math" w:eastAsiaTheme="minorEastAsia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eastAsiaTheme="minorEastAsia" w:hAnsi="Cambria Math" w:cs="Calibri"/>
          </w:rPr>
          <m:t>+px+qx+c.</m:t>
        </m:r>
      </m:oMath>
    </w:p>
    <w:p w14:paraId="7E6E7BE7" w14:textId="4B94CBA2" w:rsidR="00375828" w:rsidRPr="00E2152E" w:rsidRDefault="00375828" w:rsidP="000A3849">
      <w:pPr>
        <w:pStyle w:val="ListParagraph"/>
        <w:numPr>
          <w:ilvl w:val="0"/>
          <w:numId w:val="10"/>
        </w:numPr>
        <w:spacing w:line="240" w:lineRule="auto"/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</w:rPr>
        <w:t xml:space="preserve">Pull out the GCF of </w:t>
      </w:r>
      <m:oMath>
        <m:r>
          <w:rPr>
            <w:rFonts w:ascii="Cambria Math" w:eastAsiaTheme="minorEastAsia" w:hAnsi="Cambria Math" w:cs="Calibri"/>
          </w:rPr>
          <m:t>a</m:t>
        </m:r>
        <m:sSup>
          <m:sSupPr>
            <m:ctrlPr>
              <w:rPr>
                <w:rFonts w:ascii="Cambria Math" w:eastAsiaTheme="minorEastAsia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eastAsiaTheme="minorEastAsia" w:hAnsi="Cambria Math" w:cs="Calibri"/>
          </w:rPr>
          <m:t>+px.</m:t>
        </m:r>
      </m:oMath>
    </w:p>
    <w:p w14:paraId="69171FA2" w14:textId="6AA25A47" w:rsidR="00E2152E" w:rsidRPr="00E2152E" w:rsidRDefault="00E2152E" w:rsidP="000A3849">
      <w:pPr>
        <w:pStyle w:val="ListParagraph"/>
        <w:numPr>
          <w:ilvl w:val="0"/>
          <w:numId w:val="10"/>
        </w:numPr>
        <w:spacing w:line="240" w:lineRule="auto"/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</w:rPr>
        <w:t xml:space="preserve">Pull out the GCF of </w:t>
      </w:r>
      <m:oMath>
        <m:r>
          <w:rPr>
            <w:rFonts w:ascii="Cambria Math" w:eastAsiaTheme="minorEastAsia" w:hAnsi="Cambria Math" w:cs="Calibri"/>
          </w:rPr>
          <m:t>qx</m:t>
        </m:r>
        <m:r>
          <w:rPr>
            <w:rFonts w:ascii="Cambria Math" w:eastAsiaTheme="minorEastAsia" w:hAnsi="Cambria Math" w:cs="Calibri"/>
          </w:rPr>
          <m:t>+</m:t>
        </m:r>
        <m:r>
          <w:rPr>
            <w:rFonts w:ascii="Cambria Math" w:eastAsiaTheme="minorEastAsia" w:hAnsi="Cambria Math" w:cs="Calibri"/>
          </w:rPr>
          <m:t>c.</m:t>
        </m:r>
      </m:oMath>
    </w:p>
    <w:p w14:paraId="2C70BCA7" w14:textId="64235976" w:rsidR="00E2152E" w:rsidRPr="00375828" w:rsidRDefault="00E2152E" w:rsidP="000A3849">
      <w:pPr>
        <w:pStyle w:val="ListParagraph"/>
        <w:numPr>
          <w:ilvl w:val="0"/>
          <w:numId w:val="10"/>
        </w:numPr>
        <w:spacing w:line="240" w:lineRule="auto"/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</w:rPr>
        <w:t>Factor out the GCF of the expression.</w:t>
      </w:r>
    </w:p>
    <w:p w14:paraId="17286480" w14:textId="3B2BE2CD" w:rsidR="002920CA" w:rsidRPr="002920CA" w:rsidRDefault="002920CA" w:rsidP="002920CA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00213375" w14:textId="58C9F230" w:rsidR="00C351B3" w:rsidRDefault="00C351B3" w:rsidP="00C351B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C351B3">
        <w:rPr>
          <w:rFonts w:ascii="Calibri" w:hAnsi="Calibri" w:cs="Calibri"/>
          <w:sz w:val="28"/>
          <w:szCs w:val="28"/>
        </w:rPr>
        <w:t>Perfect square trinomials and the difference of squares are special products and can be factored using equations.</w:t>
      </w:r>
    </w:p>
    <w:p w14:paraId="615C3F2F" w14:textId="77777777" w:rsidR="00B11F7A" w:rsidRDefault="00B11F7A" w:rsidP="00B11F7A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70EC3986" w14:textId="56D7A310" w:rsidR="00B11F7A" w:rsidRPr="000117C9" w:rsidRDefault="00B11F7A" w:rsidP="00B11F7A">
      <w:pPr>
        <w:pStyle w:val="ListParagraph"/>
        <w:spacing w:line="240" w:lineRule="auto"/>
        <w:rPr>
          <w:rFonts w:ascii="Calibri" w:eastAsiaTheme="minorEastAsia" w:hAnsi="Calibri" w:cs="Calibri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</w:rPr>
              </m:ctrlPr>
            </m:sSupPr>
            <m:e>
              <m:r>
                <w:rPr>
                  <w:rFonts w:ascii="Cambria Math" w:hAnsi="Cambria Math" w:cs="Calibri"/>
                </w:rPr>
                <m:t>a</m:t>
              </m:r>
            </m:e>
            <m:sup>
              <m:r>
                <w:rPr>
                  <w:rFonts w:ascii="Cambria Math" w:hAnsi="Cambria Math" w:cs="Calibri"/>
                </w:rPr>
                <m:t>2</m:t>
              </m:r>
            </m:sup>
          </m:sSup>
          <m:r>
            <w:rPr>
              <w:rFonts w:ascii="Cambria Math" w:hAnsi="Cambria Math" w:cs="Calibri"/>
            </w:rPr>
            <m:t>+2ab+</m:t>
          </m:r>
          <m:sSup>
            <m:sSupPr>
              <m:ctrlPr>
                <w:rPr>
                  <w:rFonts w:ascii="Cambria Math" w:hAnsi="Cambria Math" w:cs="Calibri"/>
                  <w:i/>
                </w:rPr>
              </m:ctrlPr>
            </m:sSupPr>
            <m:e>
              <m:r>
                <w:rPr>
                  <w:rFonts w:ascii="Cambria Math" w:hAnsi="Cambria Math" w:cs="Calibri"/>
                </w:rPr>
                <m:t>b</m:t>
              </m:r>
            </m:e>
            <m:sup>
              <m:r>
                <w:rPr>
                  <w:rFonts w:ascii="Cambria Math" w:hAnsi="Cambria Math" w:cs="Calibri"/>
                </w:rPr>
                <m:t>2</m:t>
              </m:r>
            </m:sup>
          </m:sSup>
          <m:r>
            <w:rPr>
              <w:rFonts w:ascii="Cambria Math" w:hAnsi="Cambria Math" w:cs="Calibri"/>
            </w:rPr>
            <m:t>=</m:t>
          </m:r>
          <m:sSup>
            <m:sSupPr>
              <m:ctrlPr>
                <w:rPr>
                  <w:rFonts w:ascii="Cambria Math" w:hAnsi="Cambria Math" w:cs="Calibr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a+b</m:t>
                  </m:r>
                </m:e>
              </m:d>
            </m:e>
            <m:sup>
              <m:r>
                <w:rPr>
                  <w:rFonts w:ascii="Cambria Math" w:hAnsi="Cambria Math" w:cs="Calibri"/>
                </w:rPr>
                <m:t>2</m:t>
              </m:r>
            </m:sup>
          </m:sSup>
        </m:oMath>
      </m:oMathPara>
    </w:p>
    <w:p w14:paraId="3C1CDFD5" w14:textId="7B9CF48B" w:rsidR="00B11F7A" w:rsidRDefault="00B11F7A" w:rsidP="000117C9">
      <w:pPr>
        <w:pStyle w:val="ListParagraph"/>
        <w:spacing w:line="240" w:lineRule="auto"/>
        <w:jc w:val="center"/>
        <w:rPr>
          <w:rFonts w:ascii="Calibri" w:hAnsi="Calibri" w:cs="Calibri"/>
        </w:rPr>
      </w:pPr>
    </w:p>
    <w:p w14:paraId="1225BB30" w14:textId="5DB345E1" w:rsidR="000117C9" w:rsidRPr="002745E1" w:rsidRDefault="000117C9" w:rsidP="000117C9">
      <w:pPr>
        <w:pStyle w:val="ListParagraph"/>
        <w:spacing w:line="240" w:lineRule="auto"/>
        <w:rPr>
          <w:rFonts w:ascii="Calibri" w:eastAsiaTheme="minorEastAsia" w:hAnsi="Calibri" w:cs="Calibri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</w:rPr>
              </m:ctrlPr>
            </m:sSupPr>
            <m:e>
              <m:r>
                <w:rPr>
                  <w:rFonts w:ascii="Cambria Math" w:hAnsi="Cambria Math" w:cs="Calibri"/>
                </w:rPr>
                <m:t>a</m:t>
              </m:r>
            </m:e>
            <m:sup>
              <m:r>
                <w:rPr>
                  <w:rFonts w:ascii="Cambria Math" w:hAnsi="Cambria Math" w:cs="Calibri"/>
                </w:rPr>
                <m:t>2</m:t>
              </m:r>
            </m:sup>
          </m:sSup>
          <m:r>
            <w:rPr>
              <w:rFonts w:ascii="Cambria Math" w:hAnsi="Cambria Math" w:cs="Calibri"/>
            </w:rPr>
            <m:t>-</m:t>
          </m:r>
          <m:r>
            <w:rPr>
              <w:rFonts w:ascii="Cambria Math" w:hAnsi="Cambria Math" w:cs="Calibri"/>
            </w:rPr>
            <m:t>2ab+</m:t>
          </m:r>
          <m:sSup>
            <m:sSupPr>
              <m:ctrlPr>
                <w:rPr>
                  <w:rFonts w:ascii="Cambria Math" w:hAnsi="Cambria Math" w:cs="Calibri"/>
                  <w:i/>
                </w:rPr>
              </m:ctrlPr>
            </m:sSupPr>
            <m:e>
              <m:r>
                <w:rPr>
                  <w:rFonts w:ascii="Cambria Math" w:hAnsi="Cambria Math" w:cs="Calibri"/>
                </w:rPr>
                <m:t>b</m:t>
              </m:r>
            </m:e>
            <m:sup>
              <m:r>
                <w:rPr>
                  <w:rFonts w:ascii="Cambria Math" w:hAnsi="Cambria Math" w:cs="Calibri"/>
                </w:rPr>
                <m:t>2</m:t>
              </m:r>
            </m:sup>
          </m:sSup>
          <m:r>
            <w:rPr>
              <w:rFonts w:ascii="Cambria Math" w:hAnsi="Cambria Math" w:cs="Calibri"/>
            </w:rPr>
            <m:t>=</m:t>
          </m:r>
          <m:sSup>
            <m:sSupPr>
              <m:ctrlPr>
                <w:rPr>
                  <w:rFonts w:ascii="Cambria Math" w:hAnsi="Cambria Math" w:cs="Calibr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a</m:t>
                  </m:r>
                  <m:r>
                    <w:rPr>
                      <w:rFonts w:ascii="Cambria Math" w:hAnsi="Cambria Math" w:cs="Calibri"/>
                    </w:rPr>
                    <m:t>-</m:t>
                  </m:r>
                  <m:r>
                    <w:rPr>
                      <w:rFonts w:ascii="Cambria Math" w:hAnsi="Cambria Math" w:cs="Calibri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 w:cs="Calibri"/>
                </w:rPr>
                <m:t>2</m:t>
              </m:r>
            </m:sup>
          </m:sSup>
        </m:oMath>
      </m:oMathPara>
    </w:p>
    <w:p w14:paraId="2C053A11" w14:textId="77777777" w:rsidR="002745E1" w:rsidRDefault="002745E1" w:rsidP="002745E1">
      <w:pPr>
        <w:pStyle w:val="ListParagraph"/>
        <w:spacing w:line="240" w:lineRule="auto"/>
        <w:jc w:val="center"/>
        <w:rPr>
          <w:rFonts w:ascii="Calibri" w:eastAsiaTheme="minorEastAsia" w:hAnsi="Calibri" w:cs="Calibri"/>
        </w:rPr>
      </w:pPr>
    </w:p>
    <w:p w14:paraId="67072D8B" w14:textId="0614D9DB" w:rsidR="002745E1" w:rsidRPr="000117C9" w:rsidRDefault="002745E1" w:rsidP="002745E1">
      <w:pPr>
        <w:pStyle w:val="ListParagraph"/>
        <w:spacing w:line="240" w:lineRule="auto"/>
        <w:jc w:val="center"/>
        <w:rPr>
          <w:rFonts w:ascii="Calibri" w:eastAsiaTheme="minorEastAsia" w:hAnsi="Calibri" w:cs="Calibri"/>
        </w:rPr>
      </w:pPr>
      <m:oMathPara>
        <m:oMath>
          <m:sSup>
            <m:sSupPr>
              <m:ctrlPr>
                <w:rPr>
                  <w:rFonts w:ascii="Cambria Math" w:eastAsiaTheme="minorEastAsia" w:hAnsi="Cambria Math" w:cs="Calibri"/>
                  <w:i/>
                </w:rPr>
              </m:ctrlPr>
            </m:sSupPr>
            <m:e>
              <m:r>
                <w:rPr>
                  <w:rFonts w:ascii="Cambria Math" w:eastAsiaTheme="minorEastAsia" w:hAnsi="Cambria Math" w:cs="Calibri"/>
                </w:rPr>
                <m:t>a</m:t>
              </m:r>
            </m:e>
            <m:sup>
              <m:r>
                <w:rPr>
                  <w:rFonts w:ascii="Cambria Math" w:eastAsiaTheme="minorEastAsia" w:hAnsi="Cambria Math" w:cs="Calibri"/>
                </w:rPr>
                <m:t>2</m:t>
              </m:r>
            </m:sup>
          </m:sSup>
          <m:r>
            <w:rPr>
              <w:rFonts w:ascii="Cambria Math" w:eastAsiaTheme="minorEastAsia" w:hAnsi="Cambria Math" w:cs="Calibri"/>
            </w:rPr>
            <m:t>-</m:t>
          </m:r>
          <m:sSup>
            <m:sSupPr>
              <m:ctrlPr>
                <w:rPr>
                  <w:rFonts w:ascii="Cambria Math" w:eastAsiaTheme="minorEastAsia" w:hAnsi="Cambria Math" w:cs="Calibri"/>
                  <w:i/>
                </w:rPr>
              </m:ctrlPr>
            </m:sSupPr>
            <m:e>
              <m:r>
                <w:rPr>
                  <w:rFonts w:ascii="Cambria Math" w:eastAsiaTheme="minorEastAsia" w:hAnsi="Cambria Math" w:cs="Calibri"/>
                </w:rPr>
                <m:t>b</m:t>
              </m:r>
            </m:e>
            <m:sup>
              <m:r>
                <w:rPr>
                  <w:rFonts w:ascii="Cambria Math" w:eastAsiaTheme="minorEastAsia" w:hAnsi="Cambria Math" w:cs="Calibri"/>
                </w:rPr>
                <m:t>2</m:t>
              </m:r>
            </m:sup>
          </m:sSup>
          <m:r>
            <w:rPr>
              <w:rFonts w:ascii="Cambria Math" w:eastAsiaTheme="minorEastAsia" w:hAnsi="Cambria Math" w:cs="Calibri"/>
            </w:rPr>
            <m:t>=</m:t>
          </m:r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r>
                <w:rPr>
                  <w:rFonts w:ascii="Cambria Math" w:eastAsiaTheme="minorEastAsia" w:hAnsi="Cambria Math" w:cs="Calibri"/>
                </w:rPr>
                <m:t>a-b</m:t>
              </m:r>
            </m:e>
          </m:d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r>
                <w:rPr>
                  <w:rFonts w:ascii="Cambria Math" w:eastAsiaTheme="minorEastAsia" w:hAnsi="Cambria Math" w:cs="Calibri"/>
                </w:rPr>
                <m:t>a+b</m:t>
              </m:r>
            </m:e>
          </m:d>
        </m:oMath>
      </m:oMathPara>
    </w:p>
    <w:p w14:paraId="66E59F86" w14:textId="77777777" w:rsidR="000117C9" w:rsidRDefault="000117C9" w:rsidP="000117C9">
      <w:pPr>
        <w:pStyle w:val="ListParagraph"/>
        <w:spacing w:line="240" w:lineRule="auto"/>
        <w:rPr>
          <w:rFonts w:ascii="Calibri" w:hAnsi="Calibri" w:cs="Calibri"/>
        </w:rPr>
      </w:pPr>
    </w:p>
    <w:p w14:paraId="5B35EB65" w14:textId="4F5E6F42" w:rsidR="000117C9" w:rsidRPr="000117C9" w:rsidRDefault="000117C9" w:rsidP="000117C9">
      <w:pPr>
        <w:pStyle w:val="ListParagraph"/>
        <w:spacing w:line="240" w:lineRule="auto"/>
        <w:rPr>
          <w:rFonts w:ascii="Calibri" w:hAnsi="Calibri" w:cs="Calibri"/>
        </w:rPr>
      </w:pPr>
    </w:p>
    <w:p w14:paraId="3C05EF5E" w14:textId="418CB011" w:rsidR="00875B93" w:rsidRDefault="002000A4" w:rsidP="00875B93">
      <w:pPr>
        <w:pStyle w:val="Heading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          </w:t>
      </w:r>
    </w:p>
    <w:p w14:paraId="14848E39" w14:textId="12236FAE" w:rsidR="00E51CF9" w:rsidRDefault="002920CA" w:rsidP="00875B93">
      <w:pPr>
        <w:pStyle w:val="Heading2"/>
      </w:pPr>
      <w:r w:rsidRPr="00E63C02">
        <w:rPr>
          <w:rFonts w:ascii="Calibri" w:hAnsi="Calibri" w:cs="Calibri"/>
          <w:b/>
          <w:bCs/>
        </w:rPr>
        <w:t>Factoring Polynomials Video</w:t>
      </w:r>
      <w:r w:rsidR="004553E5">
        <w:t xml:space="preserve"> </w:t>
      </w:r>
    </w:p>
    <w:p w14:paraId="5AC25970" w14:textId="7BF99EB9" w:rsidR="00A84625" w:rsidRDefault="00A84625" w:rsidP="005C487E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hyperlink r:id="rId5" w:history="1">
        <w:r w:rsidRPr="005C487E">
          <w:rPr>
            <w:rStyle w:val="Hyperlink"/>
            <w:rFonts w:ascii="Calibri" w:hAnsi="Calibri" w:cs="Calibri"/>
            <w:b/>
            <w:bCs/>
            <w:sz w:val="32"/>
            <w:szCs w:val="32"/>
          </w:rPr>
          <w:t>Factoring a Greatest Common Factor (GCF)</w:t>
        </w:r>
      </w:hyperlink>
    </w:p>
    <w:p w14:paraId="6FAB9A86" w14:textId="4EA61100" w:rsidR="005C487E" w:rsidRDefault="00521A83" w:rsidP="005C487E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hyperlink r:id="rId6" w:history="1">
        <w:r w:rsidRPr="00521A83">
          <w:rPr>
            <w:rStyle w:val="Hyperlink"/>
            <w:rFonts w:ascii="Calibri" w:hAnsi="Calibri" w:cs="Calibri"/>
            <w:b/>
            <w:bCs/>
            <w:sz w:val="32"/>
            <w:szCs w:val="32"/>
          </w:rPr>
          <w:t>Factoring a Trinomial with Leading Coefficient 1</w:t>
        </w:r>
      </w:hyperlink>
    </w:p>
    <w:p w14:paraId="1232C1EF" w14:textId="38F91DFC" w:rsidR="005D7431" w:rsidRPr="00681193" w:rsidRDefault="003D1BEA" w:rsidP="005C487E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hyperlink r:id="rId7" w:history="1">
        <w:r w:rsidRPr="003D1BEA">
          <w:rPr>
            <w:rStyle w:val="Hyperlink"/>
            <w:rFonts w:ascii="Calibri" w:hAnsi="Calibri" w:cs="Calibri"/>
            <w:b/>
            <w:bCs/>
            <w:sz w:val="32"/>
            <w:szCs w:val="32"/>
          </w:rPr>
          <w:t>Factoring a Trinomial by Grouping (ac-method)</w:t>
        </w:r>
      </w:hyperlink>
    </w:p>
    <w:p w14:paraId="70E423D3" w14:textId="7584227F" w:rsidR="00681193" w:rsidRDefault="00681193" w:rsidP="005C487E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hyperlink r:id="rId8" w:history="1">
        <w:r w:rsidRPr="00681193">
          <w:rPr>
            <w:rStyle w:val="Hyperlink"/>
            <w:rFonts w:ascii="Calibri" w:hAnsi="Calibri" w:cs="Calibri"/>
            <w:b/>
            <w:bCs/>
            <w:sz w:val="32"/>
            <w:szCs w:val="32"/>
          </w:rPr>
          <w:t>Factoring a Perfect Square Trinomial</w:t>
        </w:r>
      </w:hyperlink>
    </w:p>
    <w:p w14:paraId="281BED6B" w14:textId="32B622E3" w:rsidR="00151B86" w:rsidRPr="00593A22" w:rsidRDefault="00593A22" w:rsidP="00253A7A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color w:val="00B050"/>
        </w:rPr>
      </w:pPr>
      <w:hyperlink r:id="rId9" w:history="1">
        <w:r w:rsidRPr="00593A22">
          <w:rPr>
            <w:rStyle w:val="Hyperlink"/>
            <w:rFonts w:ascii="Calibri" w:hAnsi="Calibri" w:cs="Calibri"/>
            <w:b/>
            <w:bCs/>
            <w:sz w:val="32"/>
            <w:szCs w:val="32"/>
          </w:rPr>
          <w:t>Factoring a Difference of Squares</w:t>
        </w:r>
      </w:hyperlink>
    </w:p>
    <w:p w14:paraId="27A62584" w14:textId="77777777" w:rsidR="00151B86" w:rsidRPr="00DF221A" w:rsidRDefault="00151B86" w:rsidP="00875B93">
      <w:pPr>
        <w:pStyle w:val="Heading2"/>
        <w:rPr>
          <w:rFonts w:ascii="Calibri" w:hAnsi="Calibri" w:cs="Calibri"/>
          <w:b/>
          <w:bCs/>
          <w:color w:val="005E00"/>
        </w:rPr>
      </w:pPr>
    </w:p>
    <w:p w14:paraId="6FE6869C" w14:textId="526FD75E" w:rsidR="00CB2093" w:rsidRPr="00DF221A" w:rsidRDefault="00E51CF9" w:rsidP="00875B93">
      <w:pPr>
        <w:pStyle w:val="Heading2"/>
        <w:rPr>
          <w:rFonts w:ascii="Calibri" w:hAnsi="Calibri" w:cs="Calibri"/>
          <w:b/>
          <w:bCs/>
          <w:color w:val="005E00"/>
        </w:rPr>
      </w:pPr>
      <w:r w:rsidRPr="00DF221A">
        <w:rPr>
          <w:rFonts w:ascii="Calibri" w:hAnsi="Calibri" w:cs="Calibri"/>
          <w:b/>
          <w:bCs/>
          <w:color w:val="005E00"/>
        </w:rPr>
        <w:t>Practice Exercises</w:t>
      </w:r>
    </w:p>
    <w:p w14:paraId="7810A720" w14:textId="77777777" w:rsidR="00685227" w:rsidRPr="00685227" w:rsidRDefault="00685227" w:rsidP="00685227"/>
    <w:p w14:paraId="62EECC00" w14:textId="351BEEE4" w:rsidR="00CB2093" w:rsidRDefault="00894A91" w:rsidP="00CB209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Follow the directions for each exercise below</w:t>
      </w:r>
      <w:r w:rsidR="00371C2A">
        <w:rPr>
          <w:rFonts w:ascii="Calibri" w:hAnsi="Calibri" w:cs="Calibri"/>
          <w:b/>
          <w:bCs/>
          <w:sz w:val="24"/>
          <w:szCs w:val="24"/>
        </w:rPr>
        <w:t>:</w:t>
      </w:r>
      <w:r w:rsidR="00C1444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99A8230" w14:textId="08CC4097" w:rsidR="00CB2093" w:rsidRPr="00F675A0" w:rsidRDefault="00FD2261" w:rsidP="00894A91">
      <w:pPr>
        <w:pStyle w:val="ListParagraph"/>
        <w:numPr>
          <w:ilvl w:val="0"/>
          <w:numId w:val="1"/>
        </w:numPr>
        <w:rPr>
          <w:rFonts w:ascii="Cambria Math" w:eastAsiaTheme="minorEastAsia" w:hAnsi="Cambria Math" w:cs="Calibri"/>
          <w:b/>
          <w:sz w:val="24"/>
          <w:szCs w:val="24"/>
        </w:rPr>
      </w:pPr>
      <w:r w:rsidRPr="00F675A0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F675A0">
        <w:rPr>
          <w:rFonts w:ascii="Calibri" w:eastAsiaTheme="minorEastAsia" w:hAnsi="Calibri" w:cs="Calibri"/>
          <w:b/>
          <w:sz w:val="24"/>
          <w:szCs w:val="24"/>
        </w:rPr>
        <w:tab/>
      </w:r>
      <w:r w:rsidR="001110F3" w:rsidRPr="00F675A0">
        <w:rPr>
          <w:rFonts w:ascii="Calibri" w:eastAsiaTheme="minorEastAsia" w:hAnsi="Calibri" w:cs="Calibri"/>
          <w:bCs/>
          <w:sz w:val="24"/>
          <w:szCs w:val="24"/>
        </w:rPr>
        <w:t xml:space="preserve">Find the greatest common factor: </w:t>
      </w:r>
      <w:r w:rsidR="00752D82">
        <w:rPr>
          <w:rFonts w:ascii="Calibri" w:eastAsiaTheme="minorEastAsia" w:hAnsi="Calibri" w:cs="Calibri"/>
          <w:bCs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81</m:t>
        </m:r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p+9</m:t>
        </m:r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pq-27</m:t>
        </m:r>
        <m:sSup>
          <m:sSupPr>
            <m:ctrlPr>
              <w:rPr>
                <w:rFonts w:ascii="Cambria Math" w:eastAsiaTheme="minorEastAsia" w:hAnsi="Cambria Math" w:cs="Calibri"/>
                <w:b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Calibri"/>
                <w:b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</m:oMath>
    </w:p>
    <w:p w14:paraId="3A563884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10337E8" w14:textId="1ED6A62B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w:r w:rsidR="000A29F9">
        <w:rPr>
          <w:rFonts w:ascii="Calibri" w:eastAsiaTheme="minorEastAsia" w:hAnsi="Calibri" w:cs="Calibri"/>
          <w:bCs/>
          <w:sz w:val="24"/>
          <w:szCs w:val="24"/>
        </w:rPr>
        <w:t>Find the greatest common factor</w:t>
      </w:r>
      <w:r w:rsidR="00894A91">
        <w:rPr>
          <w:rFonts w:ascii="Calibri" w:eastAsiaTheme="minorEastAsia" w:hAnsi="Calibri" w:cs="Calibri"/>
          <w:bCs/>
          <w:sz w:val="24"/>
          <w:szCs w:val="24"/>
        </w:rPr>
        <w:t xml:space="preserve">: </w:t>
      </w:r>
      <w:r w:rsidR="00752D82">
        <w:rPr>
          <w:rFonts w:ascii="Calibri" w:eastAsiaTheme="minorEastAsia" w:hAnsi="Calibri" w:cs="Calibri"/>
          <w:bCs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12</m:t>
        </m:r>
        <m:sSup>
          <m:sSup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y+4</m:t>
        </m:r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x</m:t>
        </m:r>
        <m:sSup>
          <m:sSup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-18</m:t>
        </m:r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xy</m:t>
        </m:r>
      </m:oMath>
    </w:p>
    <w:p w14:paraId="211FB3E8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94E4C5F" w14:textId="2BB173C6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w:r w:rsidR="00DA5DE9">
        <w:rPr>
          <w:rFonts w:ascii="Calibri" w:eastAsiaTheme="minorEastAsia" w:hAnsi="Calibri" w:cs="Calibri"/>
          <w:bCs/>
          <w:sz w:val="24"/>
          <w:szCs w:val="24"/>
        </w:rPr>
        <w:t>Find the greatest common factor</w:t>
      </w:r>
      <w:r w:rsidR="00894A91" w:rsidRPr="00894A91">
        <w:rPr>
          <w:rFonts w:ascii="Calibri" w:eastAsiaTheme="minorEastAsia" w:hAnsi="Calibri" w:cs="Calibri"/>
          <w:bCs/>
          <w:sz w:val="24"/>
          <w:szCs w:val="24"/>
        </w:rPr>
        <w:t>:</w:t>
      </w:r>
      <w:r w:rsidR="00894A9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752D82">
        <w:rPr>
          <w:rFonts w:ascii="Calibri" w:eastAsiaTheme="minorEastAsia" w:hAnsi="Calibri"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88</m:t>
        </m:r>
        <m:sSup>
          <m:sSup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b+4</m:t>
        </m:r>
        <m:sSup>
          <m:sSup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b-144</m:t>
        </m:r>
        <m:sSup>
          <m:sSup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sup>
        </m:sSup>
      </m:oMath>
    </w:p>
    <w:p w14:paraId="3F17DFA1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DDBCD0C" w14:textId="51B33697" w:rsidR="00CB2093" w:rsidRPr="00F675A0" w:rsidRDefault="00FD2261" w:rsidP="00CB2093">
      <w:pPr>
        <w:pStyle w:val="ListParagraph"/>
        <w:numPr>
          <w:ilvl w:val="0"/>
          <w:numId w:val="1"/>
        </w:numPr>
        <w:rPr>
          <w:rFonts w:ascii="Cambria Math" w:hAnsi="Cambria Math" w:cs="Calibri"/>
          <w:b/>
          <w:sz w:val="24"/>
          <w:szCs w:val="24"/>
        </w:rPr>
      </w:pPr>
      <w:r w:rsidRPr="00F675A0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F675A0">
        <w:rPr>
          <w:rFonts w:ascii="Calibri" w:eastAsiaTheme="minorEastAsia" w:hAnsi="Calibri" w:cs="Calibri"/>
          <w:b/>
          <w:sz w:val="24"/>
          <w:szCs w:val="24"/>
        </w:rPr>
        <w:tab/>
      </w:r>
      <w:r w:rsidR="00BC2732" w:rsidRPr="00F675A0">
        <w:rPr>
          <w:rFonts w:ascii="Calibri" w:eastAsiaTheme="minorEastAsia" w:hAnsi="Calibri" w:cs="Calibri"/>
          <w:bCs/>
          <w:sz w:val="24"/>
          <w:szCs w:val="24"/>
        </w:rPr>
        <w:t>Factor the polynomial</w:t>
      </w:r>
      <w:r w:rsidR="00E745C4" w:rsidRPr="00F675A0">
        <w:rPr>
          <w:rFonts w:ascii="Calibri" w:eastAsiaTheme="minorEastAsia" w:hAnsi="Calibri" w:cs="Calibri"/>
          <w:bCs/>
          <w:sz w:val="24"/>
          <w:szCs w:val="24"/>
        </w:rPr>
        <w:t>:</w:t>
      </w:r>
      <w:r w:rsidR="00752D82">
        <w:rPr>
          <w:rFonts w:ascii="Calibri" w:eastAsiaTheme="minorEastAsia" w:hAnsi="Calibri" w:cs="Calibri"/>
          <w:bCs/>
          <w:sz w:val="24"/>
          <w:szCs w:val="24"/>
        </w:rPr>
        <w:tab/>
      </w:r>
      <m:oMath>
        <m:r>
          <m:rPr>
            <m:sty m:val="b"/>
          </m:rPr>
          <w:rPr>
            <w:rFonts w:ascii="Cambria Math" w:hAnsi="Cambria Math" w:cs="Calibri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Calibri"/>
                <w:b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-9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x-18</m:t>
        </m:r>
      </m:oMath>
    </w:p>
    <w:p w14:paraId="023879A7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A74C7BC" w14:textId="63421984" w:rsidR="00371C2A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w:r w:rsidR="00BC2732">
        <w:rPr>
          <w:rFonts w:ascii="Calibri" w:eastAsiaTheme="minorEastAsia" w:hAnsi="Calibri" w:cs="Calibri"/>
          <w:bCs/>
          <w:sz w:val="24"/>
          <w:szCs w:val="24"/>
        </w:rPr>
        <w:t>Factor the polynomial:</w:t>
      </w:r>
      <w:r w:rsidR="00BC2732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752D82">
        <w:rPr>
          <w:rFonts w:ascii="Calibri" w:eastAsiaTheme="minorEastAsia" w:hAnsi="Calibri"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8</m:t>
        </m:r>
        <m:sSup>
          <m:sSup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+30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a-27</m:t>
        </m:r>
      </m:oMath>
    </w:p>
    <w:p w14:paraId="0174BCC5" w14:textId="77777777" w:rsidR="00371C2A" w:rsidRPr="00CB2093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E19386F" w14:textId="79D9D4E9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D24EEF">
        <w:rPr>
          <w:rFonts w:ascii="Calibri" w:eastAsiaTheme="minorEastAsia" w:hAnsi="Calibri" w:cs="Calibri"/>
          <w:sz w:val="24"/>
          <w:szCs w:val="24"/>
        </w:rPr>
        <w:t>Factor the polynomial:</w:t>
      </w:r>
      <w:r w:rsidR="00E745C4" w:rsidRPr="00D24EEF">
        <w:rPr>
          <w:rFonts w:ascii="Calibri" w:eastAsiaTheme="minorEastAsia" w:hAnsi="Calibri" w:cs="Calibri"/>
          <w:b/>
          <w:bCs/>
        </w:rPr>
        <w:t xml:space="preserve"> </w:t>
      </w:r>
      <w:r w:rsidR="00752D82">
        <w:rPr>
          <w:rFonts w:ascii="Calibri" w:eastAsiaTheme="minorEastAsia" w:hAnsi="Calibri" w:cs="Calibri"/>
          <w:b/>
          <w:bCs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-5</m:t>
        </m:r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d-66</m:t>
        </m:r>
      </m:oMath>
    </w:p>
    <w:p w14:paraId="6FCF3D54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FB81A26" w14:textId="34C9E76E" w:rsidR="00CB2093" w:rsidRPr="00BF6B5F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BF6B5F">
        <w:rPr>
          <w:rFonts w:ascii="Calibri" w:eastAsiaTheme="minorEastAsia" w:hAnsi="Calibri" w:cs="Calibri"/>
          <w:sz w:val="24"/>
          <w:szCs w:val="24"/>
        </w:rPr>
        <w:t>Factor the polynomial:</w:t>
      </w:r>
      <w:r w:rsidR="00E745C4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0752D82">
        <w:rPr>
          <w:rFonts w:ascii="Calibri" w:eastAsiaTheme="minorEastAsia" w:hAnsi="Calibri" w:cs="Calibri"/>
          <w:b/>
          <w:bCs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+10</m:t>
        </m:r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x+25</m:t>
        </m:r>
      </m:oMath>
    </w:p>
    <w:p w14:paraId="4D60A13D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61F30E2" w14:textId="40C0394F" w:rsidR="00F675A0" w:rsidRPr="00553704" w:rsidRDefault="00FD2261" w:rsidP="00F675A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BF6B5F">
        <w:rPr>
          <w:rFonts w:ascii="Calibri" w:eastAsiaTheme="minorEastAsia" w:hAnsi="Calibri" w:cs="Calibri"/>
          <w:sz w:val="24"/>
          <w:szCs w:val="24"/>
        </w:rPr>
        <w:t>Factor the polynomial</w:t>
      </w:r>
      <w:r w:rsidR="00E745C4" w:rsidRPr="00E745C4">
        <w:rPr>
          <w:rFonts w:ascii="Calibri" w:eastAsiaTheme="minorEastAsia" w:hAnsi="Calibri" w:cs="Calibri"/>
          <w:sz w:val="24"/>
          <w:szCs w:val="24"/>
        </w:rPr>
        <w:t>:</w:t>
      </w:r>
      <w:r w:rsidR="00E745C4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0752D82">
        <w:rPr>
          <w:rFonts w:ascii="Calibri" w:eastAsiaTheme="minorEastAsia" w:hAnsi="Calibri" w:cs="Calibri"/>
          <w:b/>
          <w:bCs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-6</m:t>
        </m:r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y+9</m:t>
        </m:r>
      </m:oMath>
    </w:p>
    <w:p w14:paraId="462984E3" w14:textId="77777777" w:rsidR="00553704" w:rsidRPr="00553704" w:rsidRDefault="00553704" w:rsidP="00553704">
      <w:pPr>
        <w:pStyle w:val="ListParagraph"/>
        <w:rPr>
          <w:rFonts w:ascii="Calibri" w:hAnsi="Calibri" w:cs="Calibri"/>
          <w:b/>
          <w:bCs/>
        </w:rPr>
      </w:pPr>
    </w:p>
    <w:p w14:paraId="550B140D" w14:textId="29635714" w:rsidR="00553704" w:rsidRPr="002068FC" w:rsidRDefault="00E564F2" w:rsidP="0055370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            </w:t>
      </w:r>
      <w:r w:rsidR="002068FC">
        <w:rPr>
          <w:rFonts w:ascii="Calibri" w:eastAsiaTheme="minorEastAsia" w:hAnsi="Calibri" w:cs="Calibri"/>
          <w:sz w:val="24"/>
          <w:szCs w:val="24"/>
        </w:rPr>
        <w:t xml:space="preserve"> </w:t>
      </w:r>
      <w:r w:rsidR="00553704" w:rsidRPr="00553704">
        <w:rPr>
          <w:rFonts w:ascii="Calibri" w:eastAsiaTheme="minorEastAsia" w:hAnsi="Calibri" w:cs="Calibri"/>
          <w:sz w:val="24"/>
          <w:szCs w:val="24"/>
        </w:rPr>
        <w:t>Factor the polynomial:</w:t>
      </w:r>
      <w:r w:rsidR="00553704" w:rsidRPr="00553704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0752D82">
        <w:rPr>
          <w:rFonts w:ascii="Calibri" w:eastAsiaTheme="minorEastAsia" w:hAnsi="Calibri" w:cs="Calibri"/>
          <w:b/>
          <w:bCs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="Calibri"/>
            <w:sz w:val="32"/>
            <w:szCs w:val="32"/>
          </w:rPr>
          <m:t>12</m:t>
        </m:r>
        <m:r>
          <m:rPr>
            <m:sty m:val="bi"/>
          </m:rPr>
          <w:rPr>
            <w:rFonts w:ascii="Cambria Math" w:eastAsiaTheme="minorEastAsia" w:hAnsi="Cambria Math" w:cs="Calibri"/>
            <w:sz w:val="32"/>
            <w:szCs w:val="32"/>
          </w:rPr>
          <m:t>hk</m:t>
        </m:r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+9</m:t>
        </m:r>
        <m:sSup>
          <m:sSup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</m:oMath>
    </w:p>
    <w:p w14:paraId="5134058E" w14:textId="77777777" w:rsidR="002068FC" w:rsidRPr="002068FC" w:rsidRDefault="002068FC" w:rsidP="002068FC">
      <w:pPr>
        <w:pStyle w:val="ListParagraph"/>
        <w:rPr>
          <w:rFonts w:ascii="Calibri" w:hAnsi="Calibri" w:cs="Calibri"/>
          <w:b/>
          <w:bCs/>
        </w:rPr>
      </w:pPr>
    </w:p>
    <w:p w14:paraId="65ACBEFA" w14:textId="006A6482" w:rsidR="00875B93" w:rsidRPr="00F27BF7" w:rsidRDefault="002068FC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</w:t>
      </w:r>
      <w:r w:rsidRPr="00553704">
        <w:rPr>
          <w:rFonts w:ascii="Calibri" w:eastAsiaTheme="minorEastAsia" w:hAnsi="Calibri" w:cs="Calibri"/>
          <w:sz w:val="24"/>
          <w:szCs w:val="24"/>
        </w:rPr>
        <w:t>Factor the polynomial</w:t>
      </w:r>
      <w:r w:rsidR="00752D82">
        <w:rPr>
          <w:rFonts w:ascii="Calibri" w:eastAsiaTheme="minorEastAsia" w:hAnsi="Calibri" w:cs="Calibri"/>
          <w:sz w:val="24"/>
          <w:szCs w:val="24"/>
        </w:rPr>
        <w:t xml:space="preserve">: </w:t>
      </w:r>
      <w:r w:rsidR="00752D82">
        <w:rPr>
          <w:rFonts w:ascii="Calibri" w:eastAsiaTheme="minorEastAsia" w:hAnsi="Calibri" w:cs="Calibri"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361</m:t>
        </m:r>
        <m:sSup>
          <m:sSup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="Calibri"/>
            <w:sz w:val="32"/>
            <w:szCs w:val="32"/>
          </w:rPr>
          <m:t>121</m:t>
        </m:r>
      </m:oMath>
    </w:p>
    <w:p w14:paraId="0DD8E2E0" w14:textId="77777777" w:rsidR="00151B86" w:rsidRDefault="00151B86" w:rsidP="00875B93">
      <w:pPr>
        <w:pStyle w:val="Heading2"/>
        <w:rPr>
          <w:b/>
          <w:bCs/>
          <w:color w:val="00B050"/>
        </w:rPr>
      </w:pPr>
    </w:p>
    <w:p w14:paraId="781A61A1" w14:textId="77777777" w:rsidR="00151B86" w:rsidRDefault="00151B86" w:rsidP="00875B93">
      <w:pPr>
        <w:pStyle w:val="Heading2"/>
        <w:rPr>
          <w:b/>
          <w:bCs/>
          <w:color w:val="00B050"/>
        </w:rPr>
      </w:pPr>
    </w:p>
    <w:p w14:paraId="1C27EA1F" w14:textId="77777777" w:rsidR="00151B86" w:rsidRDefault="00151B86" w:rsidP="00875B93">
      <w:pPr>
        <w:pStyle w:val="Heading2"/>
        <w:rPr>
          <w:b/>
          <w:bCs/>
          <w:color w:val="00B050"/>
        </w:rPr>
      </w:pPr>
    </w:p>
    <w:p w14:paraId="2EF1DB90" w14:textId="07131D71" w:rsidR="00151B86" w:rsidRPr="00DF221A" w:rsidRDefault="00151B86">
      <w:pPr>
        <w:rPr>
          <w:rFonts w:asciiTheme="majorHAnsi" w:eastAsiaTheme="majorEastAsia" w:hAnsiTheme="majorHAnsi" w:cstheme="majorBidi"/>
          <w:b/>
          <w:bCs/>
          <w:color w:val="005E00"/>
          <w:sz w:val="32"/>
          <w:szCs w:val="32"/>
        </w:rPr>
      </w:pPr>
      <w:r>
        <w:rPr>
          <w:b/>
          <w:bCs/>
          <w:color w:val="00B050"/>
        </w:rPr>
        <w:br w:type="page"/>
      </w:r>
    </w:p>
    <w:p w14:paraId="4C0A068C" w14:textId="424D6A3F" w:rsidR="00CB2093" w:rsidRPr="00685227" w:rsidRDefault="00CB2093" w:rsidP="00875B93">
      <w:pPr>
        <w:pStyle w:val="Heading2"/>
        <w:rPr>
          <w:b/>
          <w:bCs/>
        </w:rPr>
      </w:pPr>
      <w:r w:rsidRPr="00DF221A">
        <w:rPr>
          <w:b/>
          <w:bCs/>
          <w:color w:val="005E00"/>
        </w:rPr>
        <w:lastRenderedPageBreak/>
        <w:t xml:space="preserve">Answers: </w:t>
      </w:r>
      <w:r w:rsidR="00FD2261" w:rsidRPr="00685227">
        <w:rPr>
          <w:b/>
          <w:bCs/>
        </w:rPr>
        <w:tab/>
      </w:r>
    </w:p>
    <w:p w14:paraId="1E3DC012" w14:textId="655C84A6" w:rsidR="00371C2A" w:rsidRDefault="00FD2261" w:rsidP="00F27BF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m:oMath>
        <m:r>
          <w:rPr>
            <w:rFonts w:ascii="Cambria Math" w:hAnsi="Cambria Math" w:cs="Calibri"/>
            <w:sz w:val="32"/>
            <w:szCs w:val="32"/>
          </w:rPr>
          <m:t>9p</m:t>
        </m:r>
      </m:oMath>
    </w:p>
    <w:p w14:paraId="39996508" w14:textId="5A9F87F4" w:rsidR="00F27BF7" w:rsidRDefault="00F27BF7" w:rsidP="00F27BF7">
      <w:pPr>
        <w:pStyle w:val="ListParagraph"/>
        <w:rPr>
          <w:rFonts w:ascii="Calibri" w:hAnsi="Calibri" w:cs="Calibri"/>
          <w:sz w:val="24"/>
          <w:szCs w:val="24"/>
        </w:rPr>
      </w:pPr>
    </w:p>
    <w:p w14:paraId="6D6E44FA" w14:textId="19E274C2" w:rsidR="00371C2A" w:rsidRPr="00FD2261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m:oMath>
        <m:r>
          <w:rPr>
            <w:rFonts w:ascii="Cambria Math" w:hAnsi="Cambria Math" w:cs="Calibri"/>
            <w:sz w:val="32"/>
            <w:szCs w:val="32"/>
          </w:rPr>
          <m:t>2xy</m:t>
        </m:r>
      </m:oMath>
    </w:p>
    <w:p w14:paraId="1F5D8503" w14:textId="77777777" w:rsidR="00371C2A" w:rsidRPr="00371C2A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4DD3012F" w14:textId="2B674769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8"/>
            <w:szCs w:val="28"/>
          </w:rPr>
          <m:t>4</m:t>
        </m:r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</m:oMath>
    </w:p>
    <w:p w14:paraId="2437934C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B72ACE6" w14:textId="24B883A8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8"/>
            <w:szCs w:val="28"/>
          </w:rPr>
          <m:t>(2x+3)(x-6)</m:t>
        </m:r>
      </m:oMath>
    </w:p>
    <w:p w14:paraId="2AAC5706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46828CB" w14:textId="5119AF16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8"/>
            <w:szCs w:val="28"/>
          </w:rPr>
          <m:t>(4a-3)(2a+9)</m:t>
        </m:r>
      </m:oMath>
    </w:p>
    <w:p w14:paraId="5C8390AA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27934A0" w14:textId="74F8E165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8"/>
            <w:szCs w:val="28"/>
          </w:rPr>
          <m:t>(d+6)(d-11)</m:t>
        </m:r>
      </m:oMath>
    </w:p>
    <w:p w14:paraId="078A4EC8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2446E1A8" w14:textId="363878D7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(x+5)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</m:oMath>
    </w:p>
    <w:p w14:paraId="30CEDD8D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8D7BC89" w14:textId="3B41B465" w:rsidR="00F27BF7" w:rsidRPr="00F27BF7" w:rsidRDefault="000E0648" w:rsidP="00F27BF7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(y-3)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</m:oMath>
    </w:p>
    <w:p w14:paraId="611CFF8B" w14:textId="77777777" w:rsidR="00F27BF7" w:rsidRPr="00F27BF7" w:rsidRDefault="00F27BF7" w:rsidP="00F27BF7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7313FEA5" w14:textId="07E6AF5E" w:rsidR="00F27BF7" w:rsidRPr="006755E0" w:rsidRDefault="006755E0" w:rsidP="00F27BF7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b/>
          <w:bCs/>
        </w:rPr>
        <w:t xml:space="preserve">              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(2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h-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3k)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</m:oMath>
    </w:p>
    <w:p w14:paraId="618B5DD2" w14:textId="77777777" w:rsidR="006755E0" w:rsidRPr="006755E0" w:rsidRDefault="006755E0" w:rsidP="006755E0">
      <w:pPr>
        <w:pStyle w:val="ListParagraph"/>
        <w:rPr>
          <w:rFonts w:ascii="Calibri" w:eastAsiaTheme="minorEastAsia" w:hAnsi="Calibri" w:cs="Calibri"/>
        </w:rPr>
      </w:pPr>
    </w:p>
    <w:p w14:paraId="589F5A19" w14:textId="11ED7AD4" w:rsidR="006755E0" w:rsidRPr="006755E0" w:rsidRDefault="006755E0" w:rsidP="00F27BF7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 w:rsidRPr="006755E0">
        <w:rPr>
          <w:rFonts w:ascii="Calibri" w:eastAsiaTheme="minorEastAsia" w:hAnsi="Calibri" w:cs="Calibri"/>
        </w:rPr>
        <w:t xml:space="preserve">              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(19x+11)(19x-11)</m:t>
        </m:r>
      </m:oMath>
    </w:p>
    <w:p w14:paraId="08C0A69F" w14:textId="77777777" w:rsidR="00C14448" w:rsidRPr="00C14448" w:rsidRDefault="00C14448" w:rsidP="00C14448">
      <w:pPr>
        <w:pStyle w:val="ListParagraph"/>
        <w:rPr>
          <w:b/>
          <w:bCs/>
        </w:rPr>
      </w:pPr>
    </w:p>
    <w:p w14:paraId="414B90F1" w14:textId="77777777" w:rsidR="00C14448" w:rsidRPr="00C14448" w:rsidRDefault="00C14448" w:rsidP="00C14448">
      <w:pPr>
        <w:rPr>
          <w:b/>
          <w:bCs/>
        </w:rPr>
      </w:pPr>
    </w:p>
    <w:sectPr w:rsidR="00C14448" w:rsidRPr="00C14448" w:rsidSect="0048601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1C3C"/>
    <w:multiLevelType w:val="hybridMultilevel"/>
    <w:tmpl w:val="C046F4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2CC0"/>
    <w:multiLevelType w:val="multilevel"/>
    <w:tmpl w:val="F64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86920"/>
    <w:multiLevelType w:val="multilevel"/>
    <w:tmpl w:val="5CC2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E530DD"/>
    <w:multiLevelType w:val="hybridMultilevel"/>
    <w:tmpl w:val="345C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27080"/>
    <w:multiLevelType w:val="hybridMultilevel"/>
    <w:tmpl w:val="683E87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E4659"/>
    <w:multiLevelType w:val="multilevel"/>
    <w:tmpl w:val="2662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BA52E5"/>
    <w:multiLevelType w:val="multilevel"/>
    <w:tmpl w:val="A94E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216EB0"/>
    <w:multiLevelType w:val="hybridMultilevel"/>
    <w:tmpl w:val="690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76EF7"/>
    <w:multiLevelType w:val="hybridMultilevel"/>
    <w:tmpl w:val="AF42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3"/>
  </w:num>
  <w:num w:numId="2" w16cid:durableId="1917855115">
    <w:abstractNumId w:val="4"/>
  </w:num>
  <w:num w:numId="3" w16cid:durableId="350375269">
    <w:abstractNumId w:val="9"/>
  </w:num>
  <w:num w:numId="4" w16cid:durableId="1320694776">
    <w:abstractNumId w:val="8"/>
  </w:num>
  <w:num w:numId="5" w16cid:durableId="627853935">
    <w:abstractNumId w:val="1"/>
  </w:num>
  <w:num w:numId="6" w16cid:durableId="1351564757">
    <w:abstractNumId w:val="6"/>
  </w:num>
  <w:num w:numId="7" w16cid:durableId="963120198">
    <w:abstractNumId w:val="7"/>
  </w:num>
  <w:num w:numId="8" w16cid:durableId="895432734">
    <w:abstractNumId w:val="2"/>
  </w:num>
  <w:num w:numId="9" w16cid:durableId="61031778">
    <w:abstractNumId w:val="0"/>
  </w:num>
  <w:num w:numId="10" w16cid:durableId="1892811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007A0"/>
    <w:rsid w:val="000117C9"/>
    <w:rsid w:val="00077DC8"/>
    <w:rsid w:val="00080131"/>
    <w:rsid w:val="000A29F9"/>
    <w:rsid w:val="000A3849"/>
    <w:rsid w:val="000B32A8"/>
    <w:rsid w:val="000E0648"/>
    <w:rsid w:val="001110F3"/>
    <w:rsid w:val="00141AC5"/>
    <w:rsid w:val="00151B86"/>
    <w:rsid w:val="00181E9A"/>
    <w:rsid w:val="001B2619"/>
    <w:rsid w:val="001F0088"/>
    <w:rsid w:val="002000A4"/>
    <w:rsid w:val="002068FC"/>
    <w:rsid w:val="00260A00"/>
    <w:rsid w:val="002745E1"/>
    <w:rsid w:val="002920CA"/>
    <w:rsid w:val="002921A8"/>
    <w:rsid w:val="00371C2A"/>
    <w:rsid w:val="00375828"/>
    <w:rsid w:val="003D1BEA"/>
    <w:rsid w:val="004553E5"/>
    <w:rsid w:val="00461503"/>
    <w:rsid w:val="00484F6C"/>
    <w:rsid w:val="0048601D"/>
    <w:rsid w:val="004B23D2"/>
    <w:rsid w:val="004E7883"/>
    <w:rsid w:val="00521A83"/>
    <w:rsid w:val="00532533"/>
    <w:rsid w:val="00552495"/>
    <w:rsid w:val="00553704"/>
    <w:rsid w:val="00576DE9"/>
    <w:rsid w:val="00593A22"/>
    <w:rsid w:val="005C487E"/>
    <w:rsid w:val="005D1F2D"/>
    <w:rsid w:val="005D7431"/>
    <w:rsid w:val="005F1E91"/>
    <w:rsid w:val="005F4B30"/>
    <w:rsid w:val="006010BF"/>
    <w:rsid w:val="00653459"/>
    <w:rsid w:val="00671479"/>
    <w:rsid w:val="006755E0"/>
    <w:rsid w:val="00681193"/>
    <w:rsid w:val="00685227"/>
    <w:rsid w:val="006C3544"/>
    <w:rsid w:val="00752D82"/>
    <w:rsid w:val="007615FF"/>
    <w:rsid w:val="007A4AC7"/>
    <w:rsid w:val="007B67B1"/>
    <w:rsid w:val="007D1B83"/>
    <w:rsid w:val="007D61DA"/>
    <w:rsid w:val="00825AF3"/>
    <w:rsid w:val="00855824"/>
    <w:rsid w:val="00875B93"/>
    <w:rsid w:val="00880EFE"/>
    <w:rsid w:val="00894A91"/>
    <w:rsid w:val="008C4711"/>
    <w:rsid w:val="008D3DF1"/>
    <w:rsid w:val="008F1423"/>
    <w:rsid w:val="009B0B1F"/>
    <w:rsid w:val="00A25DB1"/>
    <w:rsid w:val="00A5033D"/>
    <w:rsid w:val="00A84625"/>
    <w:rsid w:val="00AC3829"/>
    <w:rsid w:val="00B11F7A"/>
    <w:rsid w:val="00B24878"/>
    <w:rsid w:val="00BC2732"/>
    <w:rsid w:val="00BE7A73"/>
    <w:rsid w:val="00BF6B5F"/>
    <w:rsid w:val="00C14448"/>
    <w:rsid w:val="00C351B3"/>
    <w:rsid w:val="00C749A5"/>
    <w:rsid w:val="00C875E2"/>
    <w:rsid w:val="00CB2093"/>
    <w:rsid w:val="00CF4BC1"/>
    <w:rsid w:val="00D24EEF"/>
    <w:rsid w:val="00D626B2"/>
    <w:rsid w:val="00D746CA"/>
    <w:rsid w:val="00DA5DE9"/>
    <w:rsid w:val="00DF221A"/>
    <w:rsid w:val="00E2152E"/>
    <w:rsid w:val="00E307C1"/>
    <w:rsid w:val="00E51CF9"/>
    <w:rsid w:val="00E55F60"/>
    <w:rsid w:val="00E564F2"/>
    <w:rsid w:val="00E63C02"/>
    <w:rsid w:val="00E745C4"/>
    <w:rsid w:val="00E81E14"/>
    <w:rsid w:val="00F1652D"/>
    <w:rsid w:val="00F27BF7"/>
    <w:rsid w:val="00F675A0"/>
    <w:rsid w:val="00FC265A"/>
    <w:rsid w:val="00FD2261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B47AED01-76D9-4E70-98BF-58D663A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Factoring+a+Perfect+Square+Trinomial/1_7f410y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space.minnstate.edu/media/Factoring+a+Trinomial+by+Grouping+%28ac+method%29/1_9gf906v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space.minnstate.edu/media/Factoring+a+Trinomial+with+Leading+Coefficient+1/1_xqtii5b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iaspace.minnstate.edu/media/Factoring+a+Greatest+Common+Factor+%28GCF%29/1_es7dtz1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space.minnstate.edu/media/Factoring+Difference+of+Sqaures/1_1x18mqi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 Arslan, Reena</dc:creator>
  <cp:keywords/>
  <dc:description/>
  <cp:lastModifiedBy>Kothari Arslan, Reena</cp:lastModifiedBy>
  <cp:revision>60</cp:revision>
  <cp:lastPrinted>2025-01-22T05:33:00Z</cp:lastPrinted>
  <dcterms:created xsi:type="dcterms:W3CDTF">2025-02-04T20:25:00Z</dcterms:created>
  <dcterms:modified xsi:type="dcterms:W3CDTF">2026-05-18T17:16:00Z</dcterms:modified>
</cp:coreProperties>
</file>